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0A4131">
        <w:rPr>
          <w:rFonts w:asciiTheme="minorHAnsi" w:hAnsiTheme="minorHAnsi" w:cstheme="minorHAnsi"/>
          <w:b/>
        </w:rPr>
        <w:t>7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8351E8">
      <w:pPr>
        <w:jc w:val="both"/>
        <w:rPr>
          <w:rFonts w:eastAsia="Times New Roman"/>
          <w:lang w:eastAsia="pt-BR"/>
        </w:rPr>
      </w:pPr>
    </w:p>
    <w:p w:rsidR="00CB0A11" w:rsidRPr="008351E8" w:rsidRDefault="00CB0A11" w:rsidP="000A4131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8351E8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8351E8">
        <w:rPr>
          <w:rFonts w:asciiTheme="minorHAnsi" w:eastAsia="Times New Roman" w:hAnsiTheme="minorHAnsi" w:cstheme="minorHAnsi"/>
          <w:lang w:eastAsia="pt-BR"/>
        </w:rPr>
        <w:t>E</w:t>
      </w:r>
      <w:r w:rsidR="00DD365D" w:rsidRPr="008351E8">
        <w:rPr>
          <w:rFonts w:asciiTheme="minorHAnsi" w:eastAsia="Times New Roman" w:hAnsiTheme="minorHAnsi" w:cstheme="minorHAnsi"/>
          <w:lang w:eastAsia="pt-BR"/>
        </w:rPr>
        <w:t xml:space="preserve"> 0</w:t>
      </w:r>
      <w:r w:rsidR="00AF69DD" w:rsidRPr="008351E8">
        <w:rPr>
          <w:rFonts w:asciiTheme="minorHAnsi" w:eastAsia="Times New Roman" w:hAnsiTheme="minorHAnsi" w:cstheme="minorHAnsi"/>
          <w:lang w:eastAsia="pt-BR"/>
        </w:rPr>
        <w:t>21</w:t>
      </w:r>
      <w:r w:rsidRPr="008351E8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8351E8">
        <w:rPr>
          <w:rFonts w:asciiTheme="minorHAnsi" w:eastAsia="Times New Roman" w:hAnsiTheme="minorHAnsi" w:cstheme="minorHAnsi"/>
          <w:lang w:eastAsia="pt-BR"/>
        </w:rPr>
        <w:t>2</w:t>
      </w:r>
      <w:r w:rsidRPr="008351E8">
        <w:rPr>
          <w:rFonts w:asciiTheme="minorHAnsi" w:eastAsia="Times New Roman" w:hAnsiTheme="minorHAnsi" w:cstheme="minorHAnsi"/>
          <w:lang w:eastAsia="pt-BR"/>
        </w:rPr>
        <w:t>:</w:t>
      </w:r>
    </w:p>
    <w:p w:rsidR="00DF2BEF" w:rsidRPr="008351E8" w:rsidRDefault="00DF2BEF" w:rsidP="000A4131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0A4131" w:rsidRPr="000A4131" w:rsidRDefault="000A4131" w:rsidP="000A4131">
      <w:pPr>
        <w:shd w:val="clear" w:color="auto" w:fill="FFFFFF"/>
        <w:suppressAutoHyphens w:val="0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0A4131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Na planilha</w:t>
      </w:r>
      <w:r w:rsidRPr="000A413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pt-BR"/>
        </w:rPr>
        <w:t> MEMORIAL DESCRITIVO DE CUSTOS os itens, 1.2, 1.3, 2.2 e 2.3 aparecem os valores da coluna QTD não correspondem ao valor total, quando multiplicados pelo valor unitário.</w:t>
      </w:r>
    </w:p>
    <w:p w:rsidR="000A4131" w:rsidRPr="000A4131" w:rsidRDefault="000A4131" w:rsidP="000A4131">
      <w:pPr>
        <w:shd w:val="clear" w:color="auto" w:fill="FFFFFF"/>
        <w:suppressAutoHyphens w:val="0"/>
        <w:spacing w:after="160" w:line="235" w:lineRule="atLeast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0A4131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Exemplo:</w:t>
      </w:r>
    </w:p>
    <w:p w:rsidR="000A4131" w:rsidRPr="000A4131" w:rsidRDefault="000A4131" w:rsidP="000A4131">
      <w:pPr>
        <w:shd w:val="clear" w:color="auto" w:fill="FFFFFF"/>
        <w:suppressAutoHyphens w:val="0"/>
        <w:spacing w:after="160" w:line="235" w:lineRule="atLeast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0A4131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Produção de Oficinas de Educação Ambiental - a Quantidade está em 3, mesmo valor para a duração/ frequência também está em 3. O valor unitário estando em R $35.500,00 o valor total deveria ser de R $35.500,00 </w:t>
      </w:r>
      <w:proofErr w:type="gramStart"/>
      <w:r w:rsidRPr="000A4131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x</w:t>
      </w:r>
      <w:proofErr w:type="gramEnd"/>
      <w:r w:rsidRPr="000A4131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3 x 3, que seria o valor total de R $315.000,00. Devemos considerar o valor unitário, neste caso, como R $11.666,67?</w:t>
      </w:r>
    </w:p>
    <w:p w:rsidR="000A4131" w:rsidRPr="000A4131" w:rsidRDefault="000A4131" w:rsidP="000A4131">
      <w:pPr>
        <w:shd w:val="clear" w:color="auto" w:fill="FFFFFF"/>
        <w:suppressAutoHyphens w:val="0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0A4131">
        <w:rPr>
          <w:rFonts w:ascii="Calibri" w:eastAsia="Times New Roman" w:hAnsi="Calibri" w:cs="Calibri"/>
          <w:b/>
          <w:color w:val="000000"/>
          <w:sz w:val="22"/>
          <w:szCs w:val="22"/>
          <w:bdr w:val="none" w:sz="0" w:space="0" w:color="auto" w:frame="1"/>
          <w:lang w:eastAsia="pt-BR"/>
        </w:rPr>
        <w:t>RESPOSTA</w:t>
      </w:r>
      <w:r w:rsidRPr="000A413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pt-BR"/>
        </w:rPr>
        <w:t xml:space="preserve">: SERÃO 3 OFICINAS, NO TOTAL. PORTANTO, CONFORME O EXEMPLO ACIMA CITADO, O VALOR UNITÁRIO SENDO R$ 35.500,00, O VALOR TOTAL DEVERIA SER DE R$ 35.500,00 </w:t>
      </w:r>
      <w:proofErr w:type="gramStart"/>
      <w:r w:rsidRPr="000A413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pt-BR"/>
        </w:rPr>
        <w:t>X</w:t>
      </w:r>
      <w:proofErr w:type="gramEnd"/>
      <w:r w:rsidRPr="000A413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pt-BR"/>
        </w:rPr>
        <w:t xml:space="preserve"> 3.</w:t>
      </w:r>
    </w:p>
    <w:p w:rsidR="00ED5ADE" w:rsidRDefault="00ED5ADE" w:rsidP="000A4131">
      <w:pPr>
        <w:shd w:val="clear" w:color="auto" w:fill="FFFFFF"/>
        <w:suppressAutoHyphens w:val="0"/>
        <w:spacing w:after="160" w:line="241" w:lineRule="atLeast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71EF1" w:rsidRPr="008351E8" w:rsidRDefault="00C71EF1" w:rsidP="000A4131">
      <w:pPr>
        <w:shd w:val="clear" w:color="auto" w:fill="FFFFFF"/>
        <w:suppressAutoHyphens w:val="0"/>
        <w:spacing w:after="160" w:line="241" w:lineRule="atLeast"/>
        <w:jc w:val="both"/>
        <w:rPr>
          <w:rFonts w:asciiTheme="minorHAnsi" w:hAnsiTheme="minorHAnsi" w:cstheme="minorHAnsi"/>
          <w:bCs/>
          <w:i/>
          <w:lang w:eastAsia="pt-BR"/>
        </w:rPr>
      </w:pPr>
      <w:r w:rsidRPr="008351E8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B0A11" w:rsidRPr="008351E8" w:rsidRDefault="00AF69DD" w:rsidP="000A4131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8351E8">
        <w:rPr>
          <w:rFonts w:asciiTheme="minorHAnsi" w:hAnsiTheme="minorHAnsi" w:cstheme="minorHAnsi"/>
          <w:bCs/>
          <w:i/>
          <w:lang w:eastAsia="pt-BR"/>
        </w:rPr>
        <w:t>Secretaria Municipal de Meio Ambiente, Recursos Hídricos e Sustentabilidade</w:t>
      </w:r>
      <w:bookmarkStart w:id="0" w:name="_GoBack"/>
      <w:bookmarkEnd w:id="0"/>
    </w:p>
    <w:sectPr w:rsidR="00CB0A11" w:rsidRPr="008351E8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Meio Ambiente, Recursos Hídricos e Sustentabilidade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969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A4131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20E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351E8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2BEF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5ADE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B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261556DA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84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F044-AAE0-474C-85C1-884F6AB4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2022-05-25T19:47:00Z</cp:lastPrinted>
  <dcterms:created xsi:type="dcterms:W3CDTF">2022-05-25T19:52:00Z</dcterms:created>
  <dcterms:modified xsi:type="dcterms:W3CDTF">2022-05-25T19:52:00Z</dcterms:modified>
</cp:coreProperties>
</file>